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BF048E" w:rsidRDefault="00FD7FF3">
      <w:pPr>
        <w:jc w:val="center"/>
        <w:rPr>
          <w:b/>
          <w:iCs/>
          <w:sz w:val="26"/>
          <w:szCs w:val="26"/>
        </w:rPr>
      </w:pPr>
      <w:r w:rsidRPr="00BF048E">
        <w:rPr>
          <w:b/>
          <w:iCs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BF048E" w:rsidRDefault="00FD7FF3">
      <w:pPr>
        <w:jc w:val="center"/>
        <w:rPr>
          <w:iCs/>
          <w:sz w:val="26"/>
          <w:szCs w:val="26"/>
        </w:rPr>
      </w:pPr>
      <w:r w:rsidRPr="00BF048E">
        <w:rPr>
          <w:iCs/>
          <w:sz w:val="26"/>
          <w:szCs w:val="26"/>
        </w:rPr>
        <w:t>(відповідно до пункту 4</w:t>
      </w:r>
      <w:r w:rsidRPr="00BF048E">
        <w:rPr>
          <w:iCs/>
          <w:sz w:val="26"/>
          <w:szCs w:val="26"/>
          <w:vertAlign w:val="superscript"/>
        </w:rPr>
        <w:t xml:space="preserve">1 </w:t>
      </w:r>
      <w:r w:rsidRPr="00BF048E">
        <w:rPr>
          <w:iCs/>
          <w:sz w:val="26"/>
          <w:szCs w:val="26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BF048E" w:rsidRDefault="008B4F5C">
      <w:pPr>
        <w:jc w:val="center"/>
        <w:rPr>
          <w:iCs/>
          <w:sz w:val="26"/>
          <w:szCs w:val="26"/>
        </w:rPr>
      </w:pPr>
    </w:p>
    <w:p w14:paraId="00000006" w14:textId="543D1B98" w:rsidR="008B4F5C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 w:rsidRPr="00F140CE">
        <w:rPr>
          <w:iCs/>
        </w:rPr>
        <w:t>ЦЕНТРАЛЬНА ГЕОФІЗИЧНА ОБСЕРВАТОРІЯ ІМЕНІ БОРИСА СРЕЗНЕВСЬКОГО</w:t>
      </w:r>
      <w:r w:rsidR="00860481" w:rsidRPr="00F140CE">
        <w:rPr>
          <w:iCs/>
        </w:rPr>
        <w:t xml:space="preserve">, місцезнаходження замовника: </w:t>
      </w:r>
      <w:r w:rsidR="004F3C2B" w:rsidRPr="00F140CE">
        <w:rPr>
          <w:iCs/>
        </w:rPr>
        <w:t>проспект Науки</w:t>
      </w:r>
      <w:r w:rsidR="00860481" w:rsidRPr="00F140CE">
        <w:rPr>
          <w:iCs/>
        </w:rPr>
        <w:t xml:space="preserve">, </w:t>
      </w:r>
      <w:r w:rsidR="004F3C2B" w:rsidRPr="00F140CE">
        <w:rPr>
          <w:iCs/>
        </w:rPr>
        <w:t>39</w:t>
      </w:r>
      <w:r w:rsidR="00860481" w:rsidRPr="00F140CE">
        <w:rPr>
          <w:iCs/>
        </w:rPr>
        <w:t xml:space="preserve">, корпус </w:t>
      </w:r>
      <w:r w:rsidR="004F3C2B" w:rsidRPr="00F140CE">
        <w:rPr>
          <w:iCs/>
        </w:rPr>
        <w:t>2</w:t>
      </w:r>
      <w:r w:rsidR="00860481" w:rsidRPr="00F140CE">
        <w:rPr>
          <w:iCs/>
        </w:rPr>
        <w:t>, м. Київ, 0</w:t>
      </w:r>
      <w:r w:rsidR="004F3C2B" w:rsidRPr="00F140CE">
        <w:rPr>
          <w:iCs/>
        </w:rPr>
        <w:t>3028</w:t>
      </w:r>
      <w:r w:rsidR="00860481" w:rsidRPr="00F140CE">
        <w:rPr>
          <w:iCs/>
        </w:rPr>
        <w:t xml:space="preserve">, код ЄДРПОУ </w:t>
      </w:r>
      <w:r w:rsidR="004F3C2B" w:rsidRPr="00F140CE">
        <w:rPr>
          <w:iCs/>
        </w:rPr>
        <w:t>22864480</w:t>
      </w:r>
      <w:r w:rsidRPr="00F140CE">
        <w:rPr>
          <w:iCs/>
        </w:rPr>
        <w:t xml:space="preserve">; категорія замовника — </w:t>
      </w:r>
      <w:r w:rsidR="00913713" w:rsidRPr="00F140CE">
        <w:rPr>
          <w:iCs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F140CE" w:rsidRDefault="008B4F5C" w:rsidP="003D2C96">
      <w:pPr>
        <w:tabs>
          <w:tab w:val="left" w:pos="284"/>
        </w:tabs>
        <w:jc w:val="both"/>
        <w:rPr>
          <w:iCs/>
        </w:rPr>
      </w:pPr>
    </w:p>
    <w:p w14:paraId="05773928" w14:textId="77777777" w:rsidR="00914FBF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895E168" w14:textId="054C1170" w:rsidR="00880E2B" w:rsidRPr="00F140CE" w:rsidRDefault="00DF6F7B" w:rsidP="003D2C96">
      <w:pPr>
        <w:jc w:val="both"/>
        <w:rPr>
          <w:iCs/>
        </w:rPr>
      </w:pPr>
      <w:r w:rsidRPr="00DF6F7B">
        <w:rPr>
          <w:iCs/>
        </w:rPr>
        <w:t xml:space="preserve">Розроблення </w:t>
      </w:r>
      <w:proofErr w:type="spellStart"/>
      <w:r w:rsidRPr="00DF6F7B">
        <w:rPr>
          <w:iCs/>
        </w:rPr>
        <w:t>проєкту</w:t>
      </w:r>
      <w:proofErr w:type="spellEnd"/>
      <w:r w:rsidRPr="00DF6F7B">
        <w:rPr>
          <w:iCs/>
        </w:rPr>
        <w:t xml:space="preserve"> землеустрою щодо відведення земельної ділянки у постійне користування на території Миронівської міської територіальної громади в межах м. Миронівка для розміщення та постійної діяльності органів і підрозділів ДСНС (код КВЦПЗ 03.14)</w:t>
      </w:r>
    </w:p>
    <w:p w14:paraId="0000000B" w14:textId="6CD64D8F" w:rsidR="008B4F5C" w:rsidRPr="00F44D77" w:rsidRDefault="00FD7FF3" w:rsidP="007A0DE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Ідентифікатор закупівлі: </w:t>
      </w:r>
      <w:r w:rsidR="00880E2B" w:rsidRPr="00F140CE">
        <w:t xml:space="preserve"> </w:t>
      </w:r>
      <w:r w:rsidR="00DD62E4">
        <w:t xml:space="preserve"> </w:t>
      </w:r>
      <w:r w:rsidR="00DF6F7B" w:rsidRPr="00DF6F7B">
        <w:t>UA-2025-03-24-011378-a</w:t>
      </w:r>
      <w:r w:rsidR="00DF6F7B">
        <w:t>.</w:t>
      </w:r>
    </w:p>
    <w:p w14:paraId="75FB8C10" w14:textId="77777777" w:rsidR="00F44D77" w:rsidRPr="0039349C" w:rsidRDefault="00F44D77" w:rsidP="00F44D77">
      <w:pPr>
        <w:tabs>
          <w:tab w:val="left" w:pos="284"/>
        </w:tabs>
        <w:jc w:val="both"/>
        <w:rPr>
          <w:iCs/>
        </w:rPr>
      </w:pPr>
    </w:p>
    <w:p w14:paraId="78F7100D" w14:textId="30EF2F16" w:rsidR="006C0E40" w:rsidRPr="001E7C89" w:rsidRDefault="0039349C" w:rsidP="001E7C89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160" w:line="256" w:lineRule="auto"/>
        <w:ind w:left="0" w:firstLine="0"/>
        <w:jc w:val="both"/>
        <w:rPr>
          <w:bCs/>
          <w:iCs/>
        </w:rPr>
      </w:pPr>
      <w:r w:rsidRPr="001E7C89">
        <w:rPr>
          <w:b/>
          <w:iCs/>
        </w:rPr>
        <w:t>Обґрунтування технічних та якісних характеристик предмета закупівлі:</w:t>
      </w:r>
      <w:r w:rsidRPr="001E7C89">
        <w:rPr>
          <w:iCs/>
        </w:rPr>
        <w:t xml:space="preserve"> </w:t>
      </w:r>
      <w:r w:rsidR="001E7C89">
        <w:rPr>
          <w:iCs/>
        </w:rPr>
        <w:t>П</w:t>
      </w:r>
      <w:r w:rsidR="006C0E40" w:rsidRPr="001E7C89">
        <w:rPr>
          <w:bCs/>
          <w:iCs/>
        </w:rPr>
        <w:t>ослуги повинні відповідати вимогам наступних нормативно-правових актів: Земельного кодексу України;  Закону України «Про землеустрій»; Закону України «Про Державний земельний кадастр»; Постанови Кабінету Міністрів України «Про затвердження Порядку ведення Державного земельного кадастру» від 17.10.2012 № 1051, зі змінами.</w:t>
      </w:r>
    </w:p>
    <w:p w14:paraId="00000010" w14:textId="334C9D1D" w:rsidR="008B4F5C" w:rsidRPr="00F140CE" w:rsidRDefault="00FD7FF3" w:rsidP="009F00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Обґрунтування розміру бюджетного призначення: </w:t>
      </w:r>
      <w:r w:rsidR="009F0008" w:rsidRPr="00F140CE">
        <w:rPr>
          <w:bCs/>
          <w:iCs/>
        </w:rPr>
        <w:t>Розмір бюджетного призначення для предмета закупівлі «</w:t>
      </w:r>
      <w:r w:rsidR="00DF6F7B" w:rsidRPr="00DF6F7B">
        <w:rPr>
          <w:bCs/>
          <w:iCs/>
        </w:rPr>
        <w:t xml:space="preserve">Розроблення </w:t>
      </w:r>
      <w:proofErr w:type="spellStart"/>
      <w:r w:rsidR="00DF6F7B" w:rsidRPr="00DF6F7B">
        <w:rPr>
          <w:bCs/>
          <w:iCs/>
        </w:rPr>
        <w:t>проєкту</w:t>
      </w:r>
      <w:proofErr w:type="spellEnd"/>
      <w:r w:rsidR="00DF6F7B" w:rsidRPr="00DF6F7B">
        <w:rPr>
          <w:bCs/>
          <w:iCs/>
        </w:rPr>
        <w:t xml:space="preserve"> землеустрою щодо відведення земельної ділянки у постійне користування на території Миронівської міської територіальної громади в межах м. Миронівка для розміщення та постійної діяльності органів і підрозділів ДСНС (код КВЦПЗ 03.14)</w:t>
      </w:r>
      <w:r w:rsidR="009F0008" w:rsidRPr="00F140CE">
        <w:rPr>
          <w:bCs/>
          <w:iCs/>
        </w:rPr>
        <w:t>»  відповідає розрахунку видатків до кошторису на 202</w:t>
      </w:r>
      <w:r w:rsidR="00652C9A">
        <w:rPr>
          <w:bCs/>
          <w:iCs/>
        </w:rPr>
        <w:t>5</w:t>
      </w:r>
      <w:r w:rsidR="009F0008" w:rsidRPr="00F140CE">
        <w:rPr>
          <w:bCs/>
          <w:iCs/>
        </w:rPr>
        <w:t xml:space="preserve"> рік ЦГО за КПКВК 1006060 </w:t>
      </w:r>
      <w:r w:rsidR="00652C9A">
        <w:rPr>
          <w:bCs/>
          <w:iCs/>
        </w:rPr>
        <w:t>«</w:t>
      </w:r>
      <w:r w:rsidR="00652C9A" w:rsidRPr="00652C9A">
        <w:rPr>
          <w:bCs/>
          <w:iCs/>
        </w:rPr>
        <w:t>Гідрометеорологічна діяльність»</w:t>
      </w:r>
      <w:r w:rsidR="009F0008" w:rsidRPr="00F140CE">
        <w:rPr>
          <w:bCs/>
          <w:iCs/>
        </w:rPr>
        <w:t xml:space="preserve"> (КЕКВ </w:t>
      </w:r>
      <w:r w:rsidR="00652C9A">
        <w:rPr>
          <w:bCs/>
          <w:iCs/>
        </w:rPr>
        <w:t>2240</w:t>
      </w:r>
      <w:r w:rsidR="009F0008" w:rsidRPr="00F140CE">
        <w:rPr>
          <w:bCs/>
          <w:iCs/>
        </w:rPr>
        <w:t>).</w:t>
      </w:r>
    </w:p>
    <w:p w14:paraId="00000011" w14:textId="77777777" w:rsidR="008B4F5C" w:rsidRPr="00F140CE" w:rsidRDefault="008B4F5C" w:rsidP="003D2C96">
      <w:pPr>
        <w:jc w:val="both"/>
        <w:rPr>
          <w:iCs/>
        </w:rPr>
      </w:pPr>
    </w:p>
    <w:p w14:paraId="7F14C60B" w14:textId="58C149AD" w:rsidR="00BC01F9" w:rsidRDefault="00BC01F9" w:rsidP="00AD733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</w:rPr>
      </w:pPr>
      <w:r>
        <w:rPr>
          <w:b/>
          <w:iCs/>
        </w:rPr>
        <w:t xml:space="preserve"> </w:t>
      </w:r>
      <w:r w:rsidRPr="00BC01F9">
        <w:rPr>
          <w:b/>
          <w:iCs/>
        </w:rPr>
        <w:t>Очікувана вартість предмета закупівлі:</w:t>
      </w:r>
      <w:r>
        <w:rPr>
          <w:b/>
          <w:iCs/>
        </w:rPr>
        <w:t xml:space="preserve"> </w:t>
      </w:r>
      <w:r w:rsidRPr="00BC01F9">
        <w:rPr>
          <w:bCs/>
          <w:iCs/>
        </w:rPr>
        <w:t>10000,00 грн.</w:t>
      </w:r>
      <w:r>
        <w:rPr>
          <w:b/>
          <w:iCs/>
        </w:rPr>
        <w:t xml:space="preserve"> </w:t>
      </w:r>
    </w:p>
    <w:p w14:paraId="3DE2B702" w14:textId="72B0E793" w:rsidR="001E7C89" w:rsidRPr="00BC01F9" w:rsidRDefault="00FD7FF3" w:rsidP="00BC01F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BC01F9">
        <w:rPr>
          <w:b/>
          <w:iCs/>
        </w:rPr>
        <w:t>Обґрунтування очікуваної вартості предмета закупівлі:</w:t>
      </w:r>
      <w:r w:rsidR="00BC01F9" w:rsidRPr="00BC01F9">
        <w:rPr>
          <w:b/>
          <w:iCs/>
        </w:rPr>
        <w:t xml:space="preserve"> </w:t>
      </w:r>
      <w:r w:rsidR="001E7C89" w:rsidRPr="00BC01F9">
        <w:rPr>
          <w:iCs/>
        </w:rPr>
        <w:t xml:space="preserve">Відповідно до положень </w:t>
      </w:r>
      <w:r w:rsidR="00BC01F9" w:rsidRPr="00BC01F9">
        <w:rPr>
          <w:iCs/>
        </w:rPr>
        <w:t xml:space="preserve">примірної </w:t>
      </w:r>
      <w:r w:rsidR="00BC01F9" w:rsidRPr="00BC01F9">
        <w:rPr>
          <w:color w:val="000000"/>
          <w:sz w:val="22"/>
          <w:szCs w:val="22"/>
        </w:rPr>
        <w:t>методики визначення очікуваної вартості предмета закупівлі</w:t>
      </w:r>
      <w:r w:rsidR="00BC01F9" w:rsidRPr="00BC01F9">
        <w:rPr>
          <w:color w:val="000000"/>
          <w:sz w:val="22"/>
          <w:szCs w:val="22"/>
        </w:rPr>
        <w:t xml:space="preserve">, затвердженої наказом </w:t>
      </w:r>
      <w:r w:rsidR="00BC01F9" w:rsidRPr="00BC01F9">
        <w:rPr>
          <w:color w:val="000000"/>
          <w:sz w:val="22"/>
          <w:szCs w:val="22"/>
        </w:rPr>
        <w:t>Мінекономіки від 18.02.2020 № 275</w:t>
      </w:r>
      <w:r w:rsidR="00BC01F9" w:rsidRPr="00BC01F9">
        <w:rPr>
          <w:color w:val="000000"/>
          <w:sz w:val="22"/>
          <w:szCs w:val="22"/>
        </w:rPr>
        <w:t>, методом порівняння ринкових цін та отримання комерційних пропозицій.</w:t>
      </w:r>
    </w:p>
    <w:sectPr w:rsidR="001E7C89" w:rsidRPr="00BC01F9" w:rsidSect="0065018F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B39F8"/>
    <w:rsid w:val="000C04DA"/>
    <w:rsid w:val="001E7C89"/>
    <w:rsid w:val="002325C2"/>
    <w:rsid w:val="00281578"/>
    <w:rsid w:val="002A0576"/>
    <w:rsid w:val="00305463"/>
    <w:rsid w:val="0039349C"/>
    <w:rsid w:val="00397B9B"/>
    <w:rsid w:val="003D2C96"/>
    <w:rsid w:val="004F3C2B"/>
    <w:rsid w:val="00500F3C"/>
    <w:rsid w:val="00531CF8"/>
    <w:rsid w:val="005623CD"/>
    <w:rsid w:val="005D2B99"/>
    <w:rsid w:val="005F3407"/>
    <w:rsid w:val="0065018F"/>
    <w:rsid w:val="00652C9A"/>
    <w:rsid w:val="00653F31"/>
    <w:rsid w:val="006C0E40"/>
    <w:rsid w:val="006D76CE"/>
    <w:rsid w:val="00715231"/>
    <w:rsid w:val="00732518"/>
    <w:rsid w:val="007C6AF7"/>
    <w:rsid w:val="00860481"/>
    <w:rsid w:val="00876776"/>
    <w:rsid w:val="00880E2B"/>
    <w:rsid w:val="008B4F5C"/>
    <w:rsid w:val="008C7D2E"/>
    <w:rsid w:val="00900890"/>
    <w:rsid w:val="00913713"/>
    <w:rsid w:val="00914FBF"/>
    <w:rsid w:val="009E73E5"/>
    <w:rsid w:val="009F0008"/>
    <w:rsid w:val="00A075BC"/>
    <w:rsid w:val="00A16232"/>
    <w:rsid w:val="00A16325"/>
    <w:rsid w:val="00A93F15"/>
    <w:rsid w:val="00AD7337"/>
    <w:rsid w:val="00B33FC8"/>
    <w:rsid w:val="00B56A82"/>
    <w:rsid w:val="00BC01F9"/>
    <w:rsid w:val="00BD4EED"/>
    <w:rsid w:val="00BF048E"/>
    <w:rsid w:val="00C55D38"/>
    <w:rsid w:val="00CD58FC"/>
    <w:rsid w:val="00D109E7"/>
    <w:rsid w:val="00DD62E4"/>
    <w:rsid w:val="00DF6F7B"/>
    <w:rsid w:val="00E06637"/>
    <w:rsid w:val="00E578F8"/>
    <w:rsid w:val="00E65697"/>
    <w:rsid w:val="00EA2B5A"/>
    <w:rsid w:val="00ED4F20"/>
    <w:rsid w:val="00F140CE"/>
    <w:rsid w:val="00F44D77"/>
    <w:rsid w:val="00F92FBE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Number Bullets,EBRD List,Список уровня 2,название табл/рис,заголовок 1.1,AC List 01,Elenco Normale,List Paragraph,Chapter10"/>
    <w:basedOn w:val="a"/>
    <w:link w:val="a6"/>
    <w:uiPriority w:val="34"/>
    <w:qFormat/>
    <w:rsid w:val="00914F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F44D77"/>
  </w:style>
  <w:style w:type="paragraph" w:customStyle="1" w:styleId="msonormal0">
    <w:name w:val="msonormal"/>
    <w:basedOn w:val="a"/>
    <w:rsid w:val="00F44D77"/>
    <w:pPr>
      <w:spacing w:before="100" w:beforeAutospacing="1" w:after="100" w:afterAutospacing="1"/>
    </w:pPr>
    <w:rPr>
      <w:lang w:eastAsia="uk-UA"/>
    </w:rPr>
  </w:style>
  <w:style w:type="character" w:customStyle="1" w:styleId="a6">
    <w:name w:val="Абзац списка Знак"/>
    <w:aliases w:val="Number Bullets Знак,EBRD List Знак,Список уровня 2 Знак,название табл/рис Знак,заголовок 1.1 Знак,AC List 01 Знак,Elenco Normale Знак,List Paragraph Знак,Chapter10 Знак"/>
    <w:link w:val="a5"/>
    <w:uiPriority w:val="34"/>
    <w:locked/>
    <w:rsid w:val="00F44D77"/>
  </w:style>
  <w:style w:type="paragraph" w:customStyle="1" w:styleId="11">
    <w:name w:val="Звичайний1"/>
    <w:rsid w:val="00F44D77"/>
    <w:pPr>
      <w:suppressAutoHyphens/>
      <w:spacing w:before="20" w:after="20" w:line="276" w:lineRule="auto"/>
      <w:ind w:firstLine="737"/>
      <w:jc w:val="both"/>
    </w:pPr>
    <w:rPr>
      <w:rFonts w:ascii="Calibri" w:hAnsi="Calibri" w:cs="Calibri"/>
      <w:szCs w:val="20"/>
      <w:lang w:eastAsia="zh-CN" w:bidi="en-US"/>
    </w:rPr>
  </w:style>
  <w:style w:type="paragraph" w:customStyle="1" w:styleId="tbl-txt">
    <w:name w:val="tbl-txt"/>
    <w:basedOn w:val="a"/>
    <w:rsid w:val="00F44D77"/>
    <w:pPr>
      <w:suppressAutoHyphens/>
      <w:spacing w:after="102"/>
    </w:pPr>
    <w:rPr>
      <w:szCs w:val="28"/>
      <w:lang w:val="ru-RU" w:eastAsia="zh-CN"/>
    </w:rPr>
  </w:style>
  <w:style w:type="paragraph" w:customStyle="1" w:styleId="21">
    <w:name w:val="Основной текст с отступом 21"/>
    <w:basedOn w:val="11"/>
    <w:rsid w:val="00F44D77"/>
    <w:pPr>
      <w:spacing w:before="0" w:after="120" w:line="480" w:lineRule="auto"/>
      <w:ind w:left="283" w:firstLine="0"/>
    </w:pPr>
  </w:style>
  <w:style w:type="character" w:customStyle="1" w:styleId="rvts0">
    <w:name w:val="rvts0"/>
    <w:rsid w:val="00F44D77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59"/>
    <w:rsid w:val="00F44D77"/>
    <w:rPr>
      <w:rFonts w:ascii="Calibri" w:eastAsia="Calibri" w:hAnsi="Calibr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F44D77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44D77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CGO1</cp:lastModifiedBy>
  <cp:revision>5</cp:revision>
  <dcterms:created xsi:type="dcterms:W3CDTF">2025-03-18T08:41:00Z</dcterms:created>
  <dcterms:modified xsi:type="dcterms:W3CDTF">2025-03-26T09:23:00Z</dcterms:modified>
</cp:coreProperties>
</file>